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3DB" w:rsidRPr="00631082" w:rsidRDefault="00730A93" w:rsidP="00C3255B">
      <w:pPr>
        <w:pStyle w:val="Default"/>
        <w:jc w:val="center"/>
        <w:rPr>
          <w:rFonts w:ascii="Kalinga" w:hAnsi="Kalinga" w:cs="Kalinga"/>
          <w:szCs w:val="22"/>
        </w:rPr>
      </w:pPr>
      <w:bookmarkStart w:id="0" w:name="_GoBack"/>
      <w:bookmarkEnd w:id="0"/>
      <w:r>
        <w:rPr>
          <w:rFonts w:ascii="Kalinga" w:hAnsi="Kalinga" w:cs="Kalinga"/>
          <w:noProof/>
          <w:szCs w:val="22"/>
          <w:lang w:eastAsia="en-GB"/>
        </w:rPr>
        <w:drawing>
          <wp:anchor distT="0" distB="0" distL="114300" distR="114300" simplePos="0" relativeHeight="251658240" behindDoc="0" locked="0" layoutInCell="1" allowOverlap="1" wp14:anchorId="7516144F" wp14:editId="6B1608EB">
            <wp:simplePos x="0" y="0"/>
            <wp:positionH relativeFrom="column">
              <wp:posOffset>4267200</wp:posOffset>
            </wp:positionH>
            <wp:positionV relativeFrom="paragraph">
              <wp:posOffset>-521335</wp:posOffset>
            </wp:positionV>
            <wp:extent cx="1555449" cy="950436"/>
            <wp:effectExtent l="0" t="0" r="698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LD TRUS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449" cy="950436"/>
                    </a:xfrm>
                    <a:prstGeom prst="rect">
                      <a:avLst/>
                    </a:prstGeom>
                  </pic:spPr>
                </pic:pic>
              </a:graphicData>
            </a:graphic>
            <wp14:sizeRelH relativeFrom="page">
              <wp14:pctWidth>0</wp14:pctWidth>
            </wp14:sizeRelH>
            <wp14:sizeRelV relativeFrom="page">
              <wp14:pctHeight>0</wp14:pctHeight>
            </wp14:sizeRelV>
          </wp:anchor>
        </w:drawing>
      </w:r>
      <w:r w:rsidR="00894135">
        <w:rPr>
          <w:rFonts w:ascii="Kalinga" w:hAnsi="Kalinga" w:cs="Kalinga"/>
          <w:b/>
          <w:bCs/>
          <w:sz w:val="28"/>
          <w:szCs w:val="22"/>
          <w:u w:val="single"/>
        </w:rPr>
        <w:t>PRIVACY STATEMENT</w:t>
      </w:r>
    </w:p>
    <w:p w:rsidR="00C3255B" w:rsidRDefault="009916A5" w:rsidP="005153DB">
      <w:pPr>
        <w:pStyle w:val="Default"/>
        <w:jc w:val="center"/>
        <w:rPr>
          <w:rFonts w:ascii="Kalinga" w:hAnsi="Kalinga" w:cs="Kalinga"/>
          <w:b/>
          <w:bCs/>
          <w:u w:val="single"/>
        </w:rPr>
      </w:pPr>
      <w:r>
        <w:rPr>
          <w:rFonts w:ascii="Kalinga" w:hAnsi="Kalinga" w:cs="Kalinga"/>
          <w:b/>
          <w:bCs/>
          <w:u w:val="single"/>
        </w:rPr>
        <w:t xml:space="preserve">APPLICANTS FOR EMPLOYMENT/OR </w:t>
      </w:r>
    </w:p>
    <w:p w:rsidR="009916A5" w:rsidRDefault="009916A5" w:rsidP="00C3255B">
      <w:pPr>
        <w:pStyle w:val="Default"/>
        <w:jc w:val="center"/>
        <w:rPr>
          <w:rFonts w:ascii="Kalinga" w:hAnsi="Kalinga" w:cs="Kalinga"/>
          <w:b/>
          <w:bCs/>
          <w:u w:val="single"/>
        </w:rPr>
      </w:pPr>
      <w:r>
        <w:rPr>
          <w:rFonts w:ascii="Kalinga" w:hAnsi="Kalinga" w:cs="Kalinga"/>
          <w:b/>
          <w:bCs/>
          <w:u w:val="single"/>
        </w:rPr>
        <w:t>VOLUNTEER POSITIONS AT THE CLD TRUST</w:t>
      </w:r>
    </w:p>
    <w:p w:rsidR="00C3255B" w:rsidRPr="009916A5" w:rsidRDefault="00C3255B" w:rsidP="00C3255B">
      <w:pPr>
        <w:pStyle w:val="Default"/>
        <w:jc w:val="center"/>
        <w:rPr>
          <w:rFonts w:ascii="Kalinga" w:hAnsi="Kalinga" w:cs="Kalinga"/>
          <w:b/>
          <w:bCs/>
          <w:u w:val="single"/>
        </w:rPr>
      </w:pPr>
    </w:p>
    <w:p w:rsidR="00C3255B" w:rsidRPr="00A54136" w:rsidRDefault="00C3255B" w:rsidP="00C3255B">
      <w:pPr>
        <w:pStyle w:val="Default"/>
        <w:rPr>
          <w:rFonts w:ascii="Kalinga" w:hAnsi="Kalinga" w:cs="Kalinga"/>
          <w:szCs w:val="22"/>
        </w:rPr>
      </w:pPr>
      <w:r>
        <w:rPr>
          <w:rFonts w:ascii="Kalinga" w:hAnsi="Kalinga" w:cs="Kalinga"/>
          <w:szCs w:val="22"/>
        </w:rPr>
        <w:t>Policy document no: DP12</w:t>
      </w:r>
    </w:p>
    <w:p w:rsidR="006F22CB" w:rsidRPr="003C7119" w:rsidRDefault="006F22CB" w:rsidP="00894135">
      <w:pPr>
        <w:pStyle w:val="Default"/>
        <w:rPr>
          <w:rFonts w:ascii="Kalinga" w:hAnsi="Kalinga" w:cs="Kalinga"/>
          <w:b/>
          <w:bCs/>
          <w:sz w:val="28"/>
          <w:szCs w:val="22"/>
          <w:u w:val="single"/>
        </w:rPr>
      </w:pPr>
    </w:p>
    <w:p w:rsidR="006F22CB" w:rsidRDefault="009916A5" w:rsidP="00984E57">
      <w:pPr>
        <w:pStyle w:val="Default"/>
        <w:rPr>
          <w:rFonts w:ascii="Kalinga" w:hAnsi="Kalinga" w:cs="Kalinga"/>
          <w:sz w:val="22"/>
          <w:szCs w:val="22"/>
        </w:rPr>
      </w:pPr>
      <w:r>
        <w:rPr>
          <w:rFonts w:ascii="Kalinga" w:hAnsi="Kalinga" w:cs="Kalinga"/>
          <w:sz w:val="22"/>
          <w:szCs w:val="22"/>
        </w:rPr>
        <w:t>The CLD Trust is a registered charitable trust.  In applying for a vacancy at the trust we will be receiving and holding personal data.</w:t>
      </w:r>
    </w:p>
    <w:p w:rsidR="009916A5" w:rsidRDefault="009916A5" w:rsidP="00984E57">
      <w:pPr>
        <w:pStyle w:val="Default"/>
        <w:rPr>
          <w:rFonts w:ascii="Kalinga" w:hAnsi="Kalinga" w:cs="Kalinga"/>
          <w:sz w:val="22"/>
          <w:szCs w:val="22"/>
        </w:rPr>
      </w:pPr>
    </w:p>
    <w:p w:rsidR="009916A5" w:rsidRDefault="009916A5" w:rsidP="00984E57">
      <w:pPr>
        <w:pStyle w:val="Default"/>
        <w:rPr>
          <w:rFonts w:ascii="Kalinga" w:hAnsi="Kalinga" w:cs="Kalinga"/>
          <w:sz w:val="22"/>
          <w:szCs w:val="22"/>
        </w:rPr>
      </w:pPr>
      <w:r>
        <w:rPr>
          <w:rFonts w:ascii="Kalinga" w:hAnsi="Kalinga" w:cs="Kalinga"/>
          <w:sz w:val="22"/>
          <w:szCs w:val="22"/>
        </w:rPr>
        <w:t>In line with data protection legislation we are required to inform you how we collect, store a</w:t>
      </w:r>
      <w:r w:rsidR="0026113B">
        <w:rPr>
          <w:rFonts w:ascii="Kalinga" w:hAnsi="Kalinga" w:cs="Kalinga"/>
          <w:sz w:val="22"/>
          <w:szCs w:val="22"/>
        </w:rPr>
        <w:t>n</w:t>
      </w:r>
      <w:r>
        <w:rPr>
          <w:rFonts w:ascii="Kalinga" w:hAnsi="Kalinga" w:cs="Kalinga"/>
          <w:sz w:val="22"/>
          <w:szCs w:val="22"/>
        </w:rPr>
        <w:t>d use your personal data.</w:t>
      </w:r>
    </w:p>
    <w:p w:rsidR="009916A5" w:rsidRDefault="009916A5" w:rsidP="00984E57">
      <w:pPr>
        <w:pStyle w:val="Default"/>
        <w:rPr>
          <w:rFonts w:ascii="Kalinga" w:hAnsi="Kalinga" w:cs="Kalinga"/>
          <w:sz w:val="22"/>
          <w:szCs w:val="22"/>
        </w:rPr>
      </w:pPr>
    </w:p>
    <w:p w:rsidR="009916A5" w:rsidRDefault="009916A5" w:rsidP="00984E57">
      <w:pPr>
        <w:pStyle w:val="Default"/>
        <w:rPr>
          <w:rFonts w:ascii="Kalinga" w:hAnsi="Kalinga" w:cs="Kalinga"/>
          <w:sz w:val="22"/>
          <w:szCs w:val="22"/>
        </w:rPr>
      </w:pPr>
      <w:r>
        <w:rPr>
          <w:rFonts w:ascii="Kalinga" w:hAnsi="Kalinga" w:cs="Kalinga"/>
          <w:sz w:val="22"/>
          <w:szCs w:val="22"/>
        </w:rPr>
        <w:t>The personal data that we use in our recruitment and selection processes includes:</w:t>
      </w:r>
    </w:p>
    <w:p w:rsidR="009916A5" w:rsidRDefault="009916A5" w:rsidP="00984E57">
      <w:pPr>
        <w:pStyle w:val="Default"/>
        <w:rPr>
          <w:rFonts w:ascii="Kalinga" w:hAnsi="Kalinga" w:cs="Kalinga"/>
          <w:sz w:val="22"/>
          <w:szCs w:val="22"/>
        </w:rPr>
      </w:pPr>
      <w:proofErr w:type="gramStart"/>
      <w:r>
        <w:rPr>
          <w:rFonts w:ascii="Kalinga" w:hAnsi="Kalinga" w:cs="Kalinga"/>
          <w:sz w:val="22"/>
          <w:szCs w:val="22"/>
        </w:rPr>
        <w:t>Name, address, date of birth, qualifications, employment and training history, salary information and professional development.</w:t>
      </w:r>
      <w:proofErr w:type="gramEnd"/>
      <w:r>
        <w:rPr>
          <w:rFonts w:ascii="Kalinga" w:hAnsi="Kalinga" w:cs="Kalinga"/>
          <w:sz w:val="22"/>
          <w:szCs w:val="22"/>
        </w:rPr>
        <w:t xml:space="preserve">  Information about any medical or s</w:t>
      </w:r>
      <w:r w:rsidR="00D547C4">
        <w:rPr>
          <w:rFonts w:ascii="Kalinga" w:hAnsi="Kalinga" w:cs="Kalinga"/>
          <w:sz w:val="22"/>
          <w:szCs w:val="22"/>
        </w:rPr>
        <w:t>ickness history and your health</w:t>
      </w:r>
      <w:r>
        <w:rPr>
          <w:rFonts w:ascii="Kalinga" w:hAnsi="Kalinga" w:cs="Kalinga"/>
          <w:sz w:val="22"/>
          <w:szCs w:val="22"/>
        </w:rPr>
        <w:t xml:space="preserve"> </w:t>
      </w:r>
      <w:r w:rsidR="00D547C4">
        <w:rPr>
          <w:rFonts w:ascii="Kalinga" w:hAnsi="Kalinga" w:cs="Kalinga"/>
          <w:sz w:val="22"/>
          <w:szCs w:val="22"/>
        </w:rPr>
        <w:t xml:space="preserve">and </w:t>
      </w:r>
      <w:r>
        <w:rPr>
          <w:rFonts w:ascii="Kalinga" w:hAnsi="Kalinga" w:cs="Kalinga"/>
          <w:sz w:val="22"/>
          <w:szCs w:val="22"/>
        </w:rPr>
        <w:t>ethnicity</w:t>
      </w:r>
      <w:r w:rsidR="00D547C4">
        <w:rPr>
          <w:rFonts w:ascii="Kalinga" w:hAnsi="Kalinga" w:cs="Kalinga"/>
          <w:sz w:val="22"/>
          <w:szCs w:val="22"/>
        </w:rPr>
        <w:t xml:space="preserve"> </w:t>
      </w:r>
      <w:r w:rsidR="00866EF1">
        <w:rPr>
          <w:rFonts w:ascii="Kalinga" w:hAnsi="Kalinga" w:cs="Kalinga"/>
          <w:sz w:val="22"/>
          <w:szCs w:val="22"/>
        </w:rPr>
        <w:t>is also collected.</w:t>
      </w:r>
    </w:p>
    <w:p w:rsidR="00866EF1" w:rsidRDefault="00866EF1" w:rsidP="00984E57">
      <w:pPr>
        <w:pStyle w:val="Default"/>
        <w:rPr>
          <w:rFonts w:ascii="Kalinga" w:hAnsi="Kalinga" w:cs="Kalinga"/>
          <w:sz w:val="22"/>
          <w:szCs w:val="22"/>
        </w:rPr>
      </w:pPr>
    </w:p>
    <w:p w:rsidR="00866EF1" w:rsidRDefault="00866EF1" w:rsidP="00984E57">
      <w:pPr>
        <w:pStyle w:val="Default"/>
        <w:rPr>
          <w:rFonts w:ascii="Kalinga" w:hAnsi="Kalinga" w:cs="Kalinga"/>
          <w:sz w:val="22"/>
          <w:szCs w:val="22"/>
        </w:rPr>
      </w:pPr>
      <w:r>
        <w:rPr>
          <w:rFonts w:ascii="Kalinga" w:hAnsi="Kalinga" w:cs="Kalinga"/>
          <w:sz w:val="22"/>
          <w:szCs w:val="22"/>
        </w:rPr>
        <w:t>The information we gather assists the trust in the discharge of our duties as an employer and forms part of our safer recruiting policy.</w:t>
      </w:r>
    </w:p>
    <w:p w:rsidR="00866EF1" w:rsidRDefault="00866EF1" w:rsidP="00984E57">
      <w:pPr>
        <w:pStyle w:val="Default"/>
        <w:rPr>
          <w:rFonts w:ascii="Kalinga" w:hAnsi="Kalinga" w:cs="Kalinga"/>
          <w:sz w:val="22"/>
          <w:szCs w:val="22"/>
        </w:rPr>
      </w:pPr>
    </w:p>
    <w:p w:rsidR="00866EF1" w:rsidRDefault="0026113B" w:rsidP="00984E57">
      <w:pPr>
        <w:pStyle w:val="Default"/>
        <w:rPr>
          <w:rFonts w:ascii="Kalinga" w:hAnsi="Kalinga" w:cs="Kalinga"/>
          <w:sz w:val="22"/>
          <w:szCs w:val="22"/>
        </w:rPr>
      </w:pPr>
      <w:r>
        <w:rPr>
          <w:rFonts w:ascii="Kalinga" w:hAnsi="Kalinga" w:cs="Kalinga"/>
          <w:sz w:val="22"/>
          <w:szCs w:val="22"/>
        </w:rPr>
        <w:t>All</w:t>
      </w:r>
      <w:r w:rsidR="00866EF1">
        <w:rPr>
          <w:rFonts w:ascii="Kalinga" w:hAnsi="Kalinga" w:cs="Kalinga"/>
          <w:sz w:val="22"/>
          <w:szCs w:val="22"/>
        </w:rPr>
        <w:t xml:space="preserve"> individuals engaged to work for The CLD Trust are required to have Enhanced Disclosure and Barring certification and additional personal data will be requested for this process.</w:t>
      </w:r>
    </w:p>
    <w:p w:rsidR="00866EF1" w:rsidRDefault="00866EF1" w:rsidP="00984E57">
      <w:pPr>
        <w:pStyle w:val="Default"/>
        <w:rPr>
          <w:rFonts w:ascii="Kalinga" w:hAnsi="Kalinga" w:cs="Kalinga"/>
          <w:sz w:val="22"/>
          <w:szCs w:val="22"/>
        </w:rPr>
      </w:pPr>
    </w:p>
    <w:p w:rsidR="00866EF1" w:rsidRDefault="00866EF1" w:rsidP="00984E57">
      <w:pPr>
        <w:pStyle w:val="Default"/>
        <w:rPr>
          <w:rFonts w:ascii="Kalinga" w:hAnsi="Kalinga" w:cs="Kalinga"/>
          <w:sz w:val="22"/>
          <w:szCs w:val="22"/>
        </w:rPr>
      </w:pPr>
      <w:r>
        <w:rPr>
          <w:rFonts w:ascii="Kalinga" w:hAnsi="Kalinga" w:cs="Kalinga"/>
          <w:sz w:val="22"/>
          <w:szCs w:val="22"/>
        </w:rPr>
        <w:t>Once you</w:t>
      </w:r>
      <w:r w:rsidR="0026113B">
        <w:rPr>
          <w:rFonts w:ascii="Kalinga" w:hAnsi="Kalinga" w:cs="Kalinga"/>
          <w:sz w:val="22"/>
          <w:szCs w:val="22"/>
        </w:rPr>
        <w:t>r</w:t>
      </w:r>
      <w:r>
        <w:rPr>
          <w:rFonts w:ascii="Kalinga" w:hAnsi="Kalinga" w:cs="Kalinga"/>
          <w:sz w:val="22"/>
          <w:szCs w:val="22"/>
        </w:rPr>
        <w:t xml:space="preserve"> data has been provided to the trust it is stored within our secure systems for a maximum period of six months after which it will be destroyed.</w:t>
      </w:r>
    </w:p>
    <w:p w:rsidR="00866EF1" w:rsidRDefault="00866EF1" w:rsidP="00984E57">
      <w:pPr>
        <w:pStyle w:val="Default"/>
        <w:rPr>
          <w:rFonts w:ascii="Kalinga" w:hAnsi="Kalinga" w:cs="Kalinga"/>
          <w:sz w:val="22"/>
          <w:szCs w:val="22"/>
        </w:rPr>
      </w:pPr>
    </w:p>
    <w:p w:rsidR="00866EF1" w:rsidRDefault="00866EF1" w:rsidP="00984E57">
      <w:pPr>
        <w:pStyle w:val="Default"/>
        <w:rPr>
          <w:rFonts w:ascii="Kalinga" w:hAnsi="Kalinga" w:cs="Kalinga"/>
          <w:sz w:val="22"/>
          <w:szCs w:val="22"/>
        </w:rPr>
      </w:pPr>
      <w:r>
        <w:rPr>
          <w:rFonts w:ascii="Kalinga" w:hAnsi="Kalinga" w:cs="Kalinga"/>
          <w:sz w:val="22"/>
          <w:szCs w:val="22"/>
        </w:rPr>
        <w:t>If there is a reason we would like to retain your information and data for a longer period we will contact you to obtain your consent.  This consent will be recorded.</w:t>
      </w:r>
    </w:p>
    <w:p w:rsidR="00866EF1" w:rsidRDefault="00866EF1" w:rsidP="00984E57">
      <w:pPr>
        <w:pStyle w:val="Default"/>
        <w:rPr>
          <w:rFonts w:ascii="Kalinga" w:hAnsi="Kalinga" w:cs="Kalinga"/>
          <w:sz w:val="22"/>
          <w:szCs w:val="22"/>
        </w:rPr>
      </w:pPr>
    </w:p>
    <w:p w:rsidR="00866EF1" w:rsidRDefault="00866EF1" w:rsidP="00984E57">
      <w:pPr>
        <w:pStyle w:val="Default"/>
        <w:rPr>
          <w:rFonts w:ascii="Kalinga" w:hAnsi="Kalinga" w:cs="Kalinga"/>
          <w:sz w:val="22"/>
          <w:szCs w:val="22"/>
        </w:rPr>
      </w:pPr>
      <w:r>
        <w:rPr>
          <w:rFonts w:ascii="Kalinga" w:hAnsi="Kalinga" w:cs="Kalinga"/>
          <w:sz w:val="22"/>
          <w:szCs w:val="22"/>
        </w:rPr>
        <w:t>None of your data is shared with anyone outside this organisation without your consent.  The only exceptions to this apply in relation to the safeguarding and protection of children, young people and adults and UK law.  The trust will inform you if this is the case.</w:t>
      </w:r>
    </w:p>
    <w:p w:rsidR="00866EF1" w:rsidRDefault="00866EF1" w:rsidP="00984E57">
      <w:pPr>
        <w:pStyle w:val="Default"/>
        <w:rPr>
          <w:rFonts w:ascii="Kalinga" w:hAnsi="Kalinga" w:cs="Kalinga"/>
          <w:sz w:val="22"/>
          <w:szCs w:val="22"/>
        </w:rPr>
      </w:pPr>
    </w:p>
    <w:p w:rsidR="00866EF1" w:rsidRDefault="00866EF1" w:rsidP="00984E57">
      <w:pPr>
        <w:pStyle w:val="Default"/>
        <w:rPr>
          <w:rFonts w:ascii="Kalinga" w:hAnsi="Kalinga" w:cs="Kalinga"/>
          <w:sz w:val="22"/>
          <w:szCs w:val="22"/>
        </w:rPr>
      </w:pPr>
      <w:r>
        <w:rPr>
          <w:rFonts w:ascii="Kalinga" w:hAnsi="Kalinga" w:cs="Kalinga"/>
          <w:sz w:val="22"/>
          <w:szCs w:val="22"/>
        </w:rPr>
        <w:t>Individuals have a right to know what information is held about them.  A subject access request may be made at any time in writing to the trust’s Chief Executive.</w:t>
      </w:r>
    </w:p>
    <w:p w:rsidR="00866EF1" w:rsidRDefault="00866EF1" w:rsidP="00984E57">
      <w:pPr>
        <w:pStyle w:val="Default"/>
        <w:rPr>
          <w:rFonts w:ascii="Kalinga" w:hAnsi="Kalinga" w:cs="Kalinga"/>
          <w:sz w:val="22"/>
          <w:szCs w:val="22"/>
        </w:rPr>
      </w:pPr>
    </w:p>
    <w:p w:rsidR="00866EF1" w:rsidRDefault="00866EF1" w:rsidP="00984E57">
      <w:pPr>
        <w:pStyle w:val="Default"/>
        <w:rPr>
          <w:rFonts w:ascii="Kalinga" w:hAnsi="Kalinga" w:cs="Kalinga"/>
          <w:sz w:val="22"/>
          <w:szCs w:val="22"/>
        </w:rPr>
      </w:pPr>
      <w:r>
        <w:rPr>
          <w:rFonts w:ascii="Kalinga" w:hAnsi="Kalinga" w:cs="Kalinga"/>
          <w:sz w:val="22"/>
          <w:szCs w:val="22"/>
        </w:rPr>
        <w:lastRenderedPageBreak/>
        <w:t>When a request is made, we will provide you with details of the information we hold, from where it was received and how long we are holding it.</w:t>
      </w:r>
    </w:p>
    <w:p w:rsidR="00866EF1" w:rsidRDefault="00866EF1" w:rsidP="00984E57">
      <w:pPr>
        <w:pStyle w:val="Default"/>
        <w:rPr>
          <w:rFonts w:ascii="Kalinga" w:hAnsi="Kalinga" w:cs="Kalinga"/>
          <w:sz w:val="22"/>
          <w:szCs w:val="22"/>
        </w:rPr>
      </w:pPr>
    </w:p>
    <w:p w:rsidR="00866EF1" w:rsidRDefault="00866EF1" w:rsidP="00984E57">
      <w:pPr>
        <w:pStyle w:val="Default"/>
        <w:rPr>
          <w:rFonts w:ascii="Kalinga" w:hAnsi="Kalinga" w:cs="Kalinga"/>
          <w:sz w:val="22"/>
          <w:szCs w:val="22"/>
        </w:rPr>
      </w:pPr>
      <w:r>
        <w:rPr>
          <w:rFonts w:ascii="Kalinga" w:hAnsi="Kalinga" w:cs="Kalinga"/>
          <w:sz w:val="22"/>
          <w:szCs w:val="22"/>
        </w:rPr>
        <w:t>We take our use of personal information</w:t>
      </w:r>
      <w:r w:rsidR="0026113B">
        <w:rPr>
          <w:rFonts w:ascii="Kalinga" w:hAnsi="Kalinga" w:cs="Kalinga"/>
          <w:sz w:val="22"/>
          <w:szCs w:val="22"/>
        </w:rPr>
        <w:t xml:space="preserve"> seriously, if you believe our information is incorrect or your information is not being stored within the regulations please do contact us.  You can also contact the Information Commissioners office</w:t>
      </w:r>
    </w:p>
    <w:p w:rsidR="009916A5" w:rsidRPr="006F22CB" w:rsidRDefault="009916A5" w:rsidP="00984E57">
      <w:pPr>
        <w:pStyle w:val="Default"/>
        <w:rPr>
          <w:rFonts w:ascii="Kalinga" w:hAnsi="Kalinga" w:cs="Kalinga"/>
          <w:sz w:val="22"/>
          <w:szCs w:val="22"/>
        </w:rPr>
      </w:pPr>
    </w:p>
    <w:sectPr w:rsidR="009916A5" w:rsidRPr="006F22C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21" w:rsidRDefault="003D0B21" w:rsidP="003C7119">
      <w:pPr>
        <w:spacing w:after="0" w:line="240" w:lineRule="auto"/>
      </w:pPr>
      <w:r>
        <w:separator/>
      </w:r>
    </w:p>
  </w:endnote>
  <w:endnote w:type="continuationSeparator" w:id="0">
    <w:p w:rsidR="003D0B21" w:rsidRDefault="003D0B21" w:rsidP="003C7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3B" w:rsidRDefault="0026113B">
    <w:pPr>
      <w:pStyle w:val="Footer"/>
    </w:pPr>
    <w:r>
      <w:rPr>
        <w:noProof/>
        <w:lang w:eastAsia="en-GB"/>
      </w:rPr>
      <mc:AlternateContent>
        <mc:Choice Requires="wps">
          <w:drawing>
            <wp:anchor distT="0" distB="0" distL="114300" distR="114300" simplePos="0" relativeHeight="251659264" behindDoc="0" locked="0" layoutInCell="0" allowOverlap="1" wp14:editId="76CE0695">
              <wp:simplePos x="0" y="0"/>
              <wp:positionH relativeFrom="leftMargin">
                <wp:align>center</wp:align>
              </wp:positionH>
              <wp:positionV relativeFrom="margin">
                <wp:align>bottom</wp:align>
              </wp:positionV>
              <wp:extent cx="511175" cy="6171565"/>
              <wp:effectExtent l="0" t="0" r="3175" b="635"/>
              <wp:wrapNone/>
              <wp:docPr id="2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61715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6113B" w:rsidRDefault="00D13EF3">
                          <w:pPr>
                            <w:rPr>
                              <w:color w:val="948A54" w:themeColor="background2" w:themeShade="80"/>
                              <w:spacing w:val="60"/>
                            </w:rPr>
                          </w:pPr>
                          <w:sdt>
                            <w:sdtPr>
                              <w:rPr>
                                <w:color w:val="948A54" w:themeColor="background2" w:themeShade="80"/>
                                <w:spacing w:val="60"/>
                              </w:rPr>
                              <w:alias w:val="Date"/>
                              <w:id w:val="7750011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6113B">
                                <w:rPr>
                                  <w:color w:val="948A54" w:themeColor="background2" w:themeShade="80"/>
                                  <w:spacing w:val="60"/>
                                </w:rPr>
                                <w:t>PRIVACY STATEMENT = APPLICANTS FOR EMPLOYMENT/VOLUNTEER POSITIONS</w:t>
                              </w:r>
                            </w:sdtContent>
                          </w:sdt>
                          <w:r w:rsidR="0026113B">
                            <w:rPr>
                              <w:color w:val="948A54" w:themeColor="background2" w:themeShade="80"/>
                              <w:spacing w:val="60"/>
                            </w:rPr>
                            <w:t xml:space="preserve">- </w:t>
                          </w:r>
                          <w:r w:rsidR="00C3255B">
                            <w:rPr>
                              <w:color w:val="948A54" w:themeColor="background2" w:themeShade="80"/>
                              <w:spacing w:val="60"/>
                            </w:rPr>
                            <w:t>May 2019</w:t>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60" o:spid="_x0000_s1026" style="position:absolute;margin-left:0;margin-top:0;width:40.25pt;height:485.95pt;z-index:251659264;visibility:visible;mso-wrap-style:square;mso-width-percent:0;mso-height-percent:750;mso-wrap-distance-left:9pt;mso-wrap-distance-top:0;mso-wrap-distance-right:9pt;mso-wrap-distance-bottom:0;mso-position-horizontal:center;mso-position-horizontal-relative:lef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" o:allowincell="f" filled="f" stroked="f">
              <v:textbox style="layout-flow:vertical;mso-layout-flow-alt:bottom-to-top;mso-fit-shape-to-text:t">
                <w:txbxContent>
                  <w:p w:rsidR="0026113B" w:rsidRDefault="00C3255B">
                    <w:pPr>
                      <w:rPr>
                        <w:color w:val="948A54" w:themeColor="background2" w:themeShade="80"/>
                        <w:spacing w:val="60"/>
                      </w:rPr>
                    </w:pPr>
                    <w:sdt>
                      <w:sdtPr>
                        <w:rPr>
                          <w:color w:val="948A54" w:themeColor="background2" w:themeShade="80"/>
                          <w:spacing w:val="60"/>
                        </w:rPr>
                        <w:alias w:val="Date"/>
                        <w:id w:val="77500118"/>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6113B">
                          <w:rPr>
                            <w:color w:val="948A54" w:themeColor="background2" w:themeShade="80"/>
                            <w:spacing w:val="60"/>
                          </w:rPr>
                          <w:t>PRIVACY STATEMENT = APPLICANTS FOR EMPLOYMENT/VOLUNTEER POSITIONS</w:t>
                        </w:r>
                      </w:sdtContent>
                    </w:sdt>
                    <w:r w:rsidR="0026113B">
                      <w:rPr>
                        <w:color w:val="948A54" w:themeColor="background2" w:themeShade="80"/>
                        <w:spacing w:val="60"/>
                      </w:rPr>
                      <w:t xml:space="preserve">- </w:t>
                    </w:r>
                    <w:r>
                      <w:rPr>
                        <w:color w:val="948A54" w:themeColor="background2" w:themeShade="80"/>
                        <w:spacing w:val="60"/>
                      </w:rPr>
                      <w:t>May 2019</w:t>
                    </w:r>
                  </w:p>
                </w:txbxContent>
              </v:textbox>
              <w10:wrap anchorx="margin" anchory="margin"/>
            </v:rect>
          </w:pict>
        </mc:Fallback>
      </mc:AlternateContent>
    </w:r>
    <w:r>
      <w:rPr>
        <w:noProof/>
        <w:lang w:eastAsia="en-GB"/>
      </w:rPr>
      <mc:AlternateContent>
        <mc:Choice Requires="wpg">
          <w:drawing>
            <wp:anchor distT="0" distB="0" distL="114300" distR="114300" simplePos="0" relativeHeight="251660288" behindDoc="0" locked="0" layoutInCell="0" allowOverlap="1" wp14:editId="761BC569">
              <wp:simplePos x="0" y="0"/>
              <wp:positionH relativeFrom="leftMargin">
                <wp:align>center</wp:align>
              </wp:positionH>
              <wp:positionV relativeFrom="bottomMargin">
                <wp:align>center</wp:align>
              </wp:positionV>
              <wp:extent cx="452755" cy="302895"/>
              <wp:effectExtent l="0" t="76200" r="0" b="59055"/>
              <wp:wrapNone/>
              <wp:docPr id="25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257" name="AutoShape 166"/>
                      <wps:cNvSpPr>
                        <a:spLocks noChangeArrowheads="1"/>
                      </wps:cNvSpPr>
                      <wps:spPr bwMode="auto">
                        <a:xfrm>
                          <a:off x="11101" y="9410"/>
                          <a:ext cx="682" cy="590"/>
                        </a:xfrm>
                        <a:prstGeom prst="chevron">
                          <a:avLst>
                            <a:gd name="adj" fmla="val 57956"/>
                          </a:avLst>
                        </a:prstGeom>
                        <a:solidFill>
                          <a:schemeClr val="bg2">
                            <a:lumMod val="9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8" name="AutoShape 167"/>
                      <wps:cNvSpPr>
                        <a:spLocks noChangeArrowheads="1"/>
                      </wps:cNvSpPr>
                      <wps:spPr bwMode="auto">
                        <a:xfrm>
                          <a:off x="10659" y="9410"/>
                          <a:ext cx="682" cy="590"/>
                        </a:xfrm>
                        <a:prstGeom prst="chevron">
                          <a:avLst>
                            <a:gd name="adj" fmla="val 56101"/>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259" name="AutoShape 168"/>
                      <wps:cNvSpPr>
                        <a:spLocks noChangeArrowheads="1"/>
                      </wps:cNvSpPr>
                      <wps:spPr bwMode="auto">
                        <a:xfrm>
                          <a:off x="10217" y="9410"/>
                          <a:ext cx="682" cy="590"/>
                        </a:xfrm>
                        <a:prstGeom prst="chevron">
                          <a:avLst>
                            <a:gd name="adj" fmla="val 59811"/>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0;margin-top:0;width:35.65pt;height:23.85pt;rotation:90;z-index:251660288;mso-position-horizontal:center;mso-position-horizontal-relative:lef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6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AYsMA&#10;AADcAAAADwAAAGRycy9kb3ducmV2LnhtbESPQWvCQBSE74L/YXlCb7qptLakriLSSil40JaeX7Ov&#10;2dC8tyG7ifHfdwXB4zAz3zDL9cC16qkNlRcD97MMFEnhbSWlga/Pt+kzqBBRLNZeyMCZAqxX49ES&#10;c+tPcqD+GEuVIBJyNOBibHKtQ+GIMcx8Q5K8X98yxiTbUtsWTwnOtZ5n2UIzVpIWHDa0dVT8HTs2&#10;wK5b/Oys/6h031P3/coPe2Zj7ibD5gVUpCHewtf2uzUwf3yCy5l0BP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LAYsMAAADcAAAADwAAAAAAAAAAAAAAAACYAgAAZHJzL2Rv&#10;d25yZXYueG1sUEsFBgAAAAAEAAQA9QAAAIgDAAAAAA==&#10;" adj="10770" fillcolor="#ddd8c2 [2894]" stroked="f" strokecolor="white"/>
              <v:shape id="AutoShape 16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UmcIA&#10;AADcAAAADwAAAGRycy9kb3ducmV2LnhtbERPz2vCMBS+D/wfwhN2m6nCVKppcRuDngqrInh7NM+m&#10;2rx0Tab1v18Ogx0/vt/bfLSduNHgW8cK5rMEBHHtdMuNgsP+82UNwgdkjZ1jUvAgD3k2edpiqt2d&#10;v+hWhUbEEPYpKjAh9KmUvjZk0c9cTxy5sxsshgiHRuoB7zHcdnKRJEtpseXYYLCnd0P1tfqxCsrq&#10;elxd8Htfnqgtwurj7dEtjVLP03G3ARFoDP/iP3ehFSxe49p4Jh4B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VSZwgAAANwAAAAPAAAAAAAAAAAAAAAAAJgCAABkcnMvZG93&#10;bnJldi54bWxQSwUGAAAAAAQABAD1AAAAhwMAAAAA&#10;" adj="11117" fillcolor="#c4bc96 [2414]" stroked="f" strokecolor="white"/>
              <v:shape id="AutoShape 16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KV8QA&#10;AADcAAAADwAAAGRycy9kb3ducmV2LnhtbESPzWrDMBCE74W8g9hALyWWamixHSshDZSWEsjvAyzW&#10;xjaxVsZSE/ftq0Kgx2FmvmHK5Wg7caXBt441PCcKBHHlTMu1htPxfZaB8AHZYOeYNPyQh+Vi8lBi&#10;YdyN93Q9hFpECPsCNTQh9IWUvmrIok9cTxy9sxsshiiHWpoBbxFuO5kq9SotthwXGuxp3VB1OXxb&#10;DU+kSB7zfK226cfbLvjsq6WN1o/TcTUHEWgM/+F7+9NoSF9y+DsTj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4ylfEAAAA3AAAAA8AAAAAAAAAAAAAAAAAmAIAAGRycy9k&#10;b3ducmV2LnhtbFBLBQYAAAAABAAEAPUAAACJAwAAAAA=&#10;" adj="10424" fillcolor="#938953 [1614]" stroked="f" strokecolor="white"/>
              <w10:wrap anchorx="margin" anchory="margin"/>
            </v:group>
          </w:pict>
        </mc:Fallback>
      </mc:AlternateContent>
    </w:r>
  </w:p>
  <w:p w:rsidR="00012536" w:rsidRDefault="0026113B" w:rsidP="0026113B">
    <w:pPr>
      <w:pStyle w:val="Footer"/>
      <w:tabs>
        <w:tab w:val="clear" w:pos="4513"/>
        <w:tab w:val="clear" w:pos="9026"/>
        <w:tab w:val="left" w:pos="250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21" w:rsidRDefault="003D0B21" w:rsidP="003C7119">
      <w:pPr>
        <w:spacing w:after="0" w:line="240" w:lineRule="auto"/>
      </w:pPr>
      <w:r>
        <w:separator/>
      </w:r>
    </w:p>
  </w:footnote>
  <w:footnote w:type="continuationSeparator" w:id="0">
    <w:p w:rsidR="003D0B21" w:rsidRDefault="003D0B21" w:rsidP="003C7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52D" w:rsidRPr="0091452D" w:rsidRDefault="00D13EF3">
    <w:pPr>
      <w:pStyle w:val="Header"/>
      <w:jc w:val="right"/>
      <w:rPr>
        <w:rFonts w:ascii="Kalinga" w:hAnsi="Kalinga" w:cs="Kalinga"/>
        <w:sz w:val="16"/>
        <w:szCs w:val="16"/>
      </w:rPr>
    </w:pPr>
    <w:sdt>
      <w:sdtPr>
        <w:id w:val="1477648756"/>
        <w:docPartObj>
          <w:docPartGallery w:val="Page Numbers (Top of Page)"/>
          <w:docPartUnique/>
        </w:docPartObj>
      </w:sdtPr>
      <w:sdtEndPr>
        <w:rPr>
          <w:rFonts w:ascii="Kalinga" w:hAnsi="Kalinga" w:cs="Kalinga"/>
          <w:sz w:val="16"/>
          <w:szCs w:val="16"/>
        </w:rPr>
      </w:sdtEndPr>
      <w:sdtContent>
        <w:r w:rsidR="0091452D" w:rsidRPr="0091452D">
          <w:rPr>
            <w:rFonts w:ascii="Kalinga" w:hAnsi="Kalinga" w:cs="Kalinga"/>
            <w:sz w:val="16"/>
            <w:szCs w:val="16"/>
          </w:rPr>
          <w:t xml:space="preserve">Page </w:t>
        </w:r>
        <w:r w:rsidR="0091452D" w:rsidRPr="0091452D">
          <w:rPr>
            <w:rFonts w:ascii="Kalinga" w:hAnsi="Kalinga" w:cs="Kalinga"/>
            <w:b/>
            <w:bCs/>
            <w:sz w:val="16"/>
            <w:szCs w:val="16"/>
          </w:rPr>
          <w:fldChar w:fldCharType="begin"/>
        </w:r>
        <w:r w:rsidR="0091452D" w:rsidRPr="0091452D">
          <w:rPr>
            <w:rFonts w:ascii="Kalinga" w:hAnsi="Kalinga" w:cs="Kalinga"/>
            <w:b/>
            <w:bCs/>
            <w:sz w:val="16"/>
            <w:szCs w:val="16"/>
          </w:rPr>
          <w:instrText xml:space="preserve"> PAGE </w:instrText>
        </w:r>
        <w:r w:rsidR="0091452D" w:rsidRPr="0091452D">
          <w:rPr>
            <w:rFonts w:ascii="Kalinga" w:hAnsi="Kalinga" w:cs="Kalinga"/>
            <w:b/>
            <w:bCs/>
            <w:sz w:val="16"/>
            <w:szCs w:val="16"/>
          </w:rPr>
          <w:fldChar w:fldCharType="separate"/>
        </w:r>
        <w:r>
          <w:rPr>
            <w:rFonts w:ascii="Kalinga" w:hAnsi="Kalinga" w:cs="Kalinga"/>
            <w:b/>
            <w:bCs/>
            <w:noProof/>
            <w:sz w:val="16"/>
            <w:szCs w:val="16"/>
          </w:rPr>
          <w:t>1</w:t>
        </w:r>
        <w:r w:rsidR="0091452D" w:rsidRPr="0091452D">
          <w:rPr>
            <w:rFonts w:ascii="Kalinga" w:hAnsi="Kalinga" w:cs="Kalinga"/>
            <w:b/>
            <w:bCs/>
            <w:sz w:val="16"/>
            <w:szCs w:val="16"/>
          </w:rPr>
          <w:fldChar w:fldCharType="end"/>
        </w:r>
        <w:r w:rsidR="0091452D" w:rsidRPr="0091452D">
          <w:rPr>
            <w:rFonts w:ascii="Kalinga" w:hAnsi="Kalinga" w:cs="Kalinga"/>
            <w:sz w:val="16"/>
            <w:szCs w:val="16"/>
          </w:rPr>
          <w:t xml:space="preserve"> of </w:t>
        </w:r>
        <w:r w:rsidR="0091452D" w:rsidRPr="0091452D">
          <w:rPr>
            <w:rFonts w:ascii="Kalinga" w:hAnsi="Kalinga" w:cs="Kalinga"/>
            <w:b/>
            <w:bCs/>
            <w:sz w:val="16"/>
            <w:szCs w:val="16"/>
          </w:rPr>
          <w:fldChar w:fldCharType="begin"/>
        </w:r>
        <w:r w:rsidR="0091452D" w:rsidRPr="0091452D">
          <w:rPr>
            <w:rFonts w:ascii="Kalinga" w:hAnsi="Kalinga" w:cs="Kalinga"/>
            <w:b/>
            <w:bCs/>
            <w:sz w:val="16"/>
            <w:szCs w:val="16"/>
          </w:rPr>
          <w:instrText xml:space="preserve"> NUMPAGES  </w:instrText>
        </w:r>
        <w:r w:rsidR="0091452D" w:rsidRPr="0091452D">
          <w:rPr>
            <w:rFonts w:ascii="Kalinga" w:hAnsi="Kalinga" w:cs="Kalinga"/>
            <w:b/>
            <w:bCs/>
            <w:sz w:val="16"/>
            <w:szCs w:val="16"/>
          </w:rPr>
          <w:fldChar w:fldCharType="separate"/>
        </w:r>
        <w:r>
          <w:rPr>
            <w:rFonts w:ascii="Kalinga" w:hAnsi="Kalinga" w:cs="Kalinga"/>
            <w:b/>
            <w:bCs/>
            <w:noProof/>
            <w:sz w:val="16"/>
            <w:szCs w:val="16"/>
          </w:rPr>
          <w:t>2</w:t>
        </w:r>
        <w:r w:rsidR="0091452D" w:rsidRPr="0091452D">
          <w:rPr>
            <w:rFonts w:ascii="Kalinga" w:hAnsi="Kalinga" w:cs="Kalinga"/>
            <w:b/>
            <w:bCs/>
            <w:sz w:val="16"/>
            <w:szCs w:val="16"/>
          </w:rPr>
          <w:fldChar w:fldCharType="end"/>
        </w:r>
      </w:sdtContent>
    </w:sdt>
  </w:p>
  <w:p w:rsidR="003C7119" w:rsidRDefault="003C7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E22DE"/>
    <w:multiLevelType w:val="hybridMultilevel"/>
    <w:tmpl w:val="9D94D92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66EE1"/>
    <w:multiLevelType w:val="hybridMultilevel"/>
    <w:tmpl w:val="D8D6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FF3534"/>
    <w:multiLevelType w:val="hybridMultilevel"/>
    <w:tmpl w:val="9720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445AED"/>
    <w:multiLevelType w:val="hybridMultilevel"/>
    <w:tmpl w:val="EE3E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C9410C"/>
    <w:multiLevelType w:val="hybridMultilevel"/>
    <w:tmpl w:val="3872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BC0F30"/>
    <w:multiLevelType w:val="hybridMultilevel"/>
    <w:tmpl w:val="AE1A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AC"/>
    <w:rsid w:val="00012536"/>
    <w:rsid w:val="00067A7D"/>
    <w:rsid w:val="00084264"/>
    <w:rsid w:val="000C4393"/>
    <w:rsid w:val="00144C19"/>
    <w:rsid w:val="00163156"/>
    <w:rsid w:val="00247D30"/>
    <w:rsid w:val="0026113B"/>
    <w:rsid w:val="003B44FE"/>
    <w:rsid w:val="003C11C4"/>
    <w:rsid w:val="003C7119"/>
    <w:rsid w:val="003D0B21"/>
    <w:rsid w:val="003D48DF"/>
    <w:rsid w:val="003E1C4C"/>
    <w:rsid w:val="003F622E"/>
    <w:rsid w:val="00467D28"/>
    <w:rsid w:val="004D13BC"/>
    <w:rsid w:val="00510963"/>
    <w:rsid w:val="005153DB"/>
    <w:rsid w:val="005C2E09"/>
    <w:rsid w:val="00631082"/>
    <w:rsid w:val="006E68ED"/>
    <w:rsid w:val="006F22CB"/>
    <w:rsid w:val="00730A93"/>
    <w:rsid w:val="00840CEA"/>
    <w:rsid w:val="00866EF1"/>
    <w:rsid w:val="00874F2A"/>
    <w:rsid w:val="00894135"/>
    <w:rsid w:val="008D693F"/>
    <w:rsid w:val="009109BE"/>
    <w:rsid w:val="0091452D"/>
    <w:rsid w:val="00931C89"/>
    <w:rsid w:val="00966B2A"/>
    <w:rsid w:val="00984E57"/>
    <w:rsid w:val="009916A5"/>
    <w:rsid w:val="009E02F3"/>
    <w:rsid w:val="00A33BA2"/>
    <w:rsid w:val="00A54136"/>
    <w:rsid w:val="00A93898"/>
    <w:rsid w:val="00AC43E7"/>
    <w:rsid w:val="00B33658"/>
    <w:rsid w:val="00B826D4"/>
    <w:rsid w:val="00BC67AC"/>
    <w:rsid w:val="00C3255B"/>
    <w:rsid w:val="00C75331"/>
    <w:rsid w:val="00CC7DD9"/>
    <w:rsid w:val="00D07F32"/>
    <w:rsid w:val="00D13EF3"/>
    <w:rsid w:val="00D547C4"/>
    <w:rsid w:val="00D84D2A"/>
    <w:rsid w:val="00E32DBA"/>
    <w:rsid w:val="00F32890"/>
    <w:rsid w:val="00F80DFF"/>
    <w:rsid w:val="00FC2593"/>
    <w:rsid w:val="00FC4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7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119"/>
  </w:style>
  <w:style w:type="paragraph" w:styleId="Footer">
    <w:name w:val="footer"/>
    <w:basedOn w:val="Normal"/>
    <w:link w:val="FooterChar"/>
    <w:uiPriority w:val="99"/>
    <w:unhideWhenUsed/>
    <w:rsid w:val="003C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19"/>
  </w:style>
  <w:style w:type="paragraph" w:styleId="BalloonText">
    <w:name w:val="Balloon Text"/>
    <w:basedOn w:val="Normal"/>
    <w:link w:val="BalloonTextChar"/>
    <w:uiPriority w:val="99"/>
    <w:semiHidden/>
    <w:unhideWhenUsed/>
    <w:rsid w:val="003C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19"/>
    <w:rPr>
      <w:rFonts w:ascii="Tahoma" w:hAnsi="Tahoma" w:cs="Tahoma"/>
      <w:sz w:val="16"/>
      <w:szCs w:val="16"/>
    </w:rPr>
  </w:style>
  <w:style w:type="character" w:styleId="Hyperlink">
    <w:name w:val="Hyperlink"/>
    <w:basedOn w:val="DefaultParagraphFont"/>
    <w:uiPriority w:val="99"/>
    <w:unhideWhenUsed/>
    <w:rsid w:val="003B4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7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C7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119"/>
  </w:style>
  <w:style w:type="paragraph" w:styleId="Footer">
    <w:name w:val="footer"/>
    <w:basedOn w:val="Normal"/>
    <w:link w:val="FooterChar"/>
    <w:uiPriority w:val="99"/>
    <w:unhideWhenUsed/>
    <w:rsid w:val="003C7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119"/>
  </w:style>
  <w:style w:type="paragraph" w:styleId="BalloonText">
    <w:name w:val="Balloon Text"/>
    <w:basedOn w:val="Normal"/>
    <w:link w:val="BalloonTextChar"/>
    <w:uiPriority w:val="99"/>
    <w:semiHidden/>
    <w:unhideWhenUsed/>
    <w:rsid w:val="003C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19"/>
    <w:rPr>
      <w:rFonts w:ascii="Tahoma" w:hAnsi="Tahoma" w:cs="Tahoma"/>
      <w:sz w:val="16"/>
      <w:szCs w:val="16"/>
    </w:rPr>
  </w:style>
  <w:style w:type="character" w:styleId="Hyperlink">
    <w:name w:val="Hyperlink"/>
    <w:basedOn w:val="DefaultParagraphFont"/>
    <w:uiPriority w:val="99"/>
    <w:unhideWhenUsed/>
    <w:rsid w:val="003B4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PRIVACY STATEMENT = APPLICANTS FOR EMPLOYMENT/VOLUNTEER POSITIONS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0C0F4A-60A3-4B5B-A81D-E658A2181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Jenkins</dc:creator>
  <cp:lastModifiedBy>Jane Soanes</cp:lastModifiedBy>
  <cp:revision>5</cp:revision>
  <cp:lastPrinted>2019-06-04T13:40:00Z</cp:lastPrinted>
  <dcterms:created xsi:type="dcterms:W3CDTF">2018-09-03T10:05:00Z</dcterms:created>
  <dcterms:modified xsi:type="dcterms:W3CDTF">2019-06-04T13:44:00Z</dcterms:modified>
</cp:coreProperties>
</file>